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81F" w:rsidRPr="0031719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75281F" w:rsidRPr="0031719E" w:rsidRDefault="0075281F" w:rsidP="0075281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75281F" w:rsidRPr="0031719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31719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75281F" w:rsidRPr="0031719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C63445" w:rsidRPr="0031719E" w:rsidRDefault="00C63445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E535D" w:rsidRPr="004E535D" w:rsidTr="00836B4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5D" w:rsidRPr="004E535D" w:rsidRDefault="004E535D" w:rsidP="00C634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5D" w:rsidRPr="004E535D" w:rsidRDefault="004E535D" w:rsidP="00C634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5D" w:rsidRPr="004E535D" w:rsidRDefault="004E535D" w:rsidP="00C634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4E535D" w:rsidRPr="004E535D" w:rsidTr="00836B4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5D" w:rsidRPr="004E535D" w:rsidRDefault="00F52946" w:rsidP="00C634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Yaşam Yönetimi becerileri</w:t>
            </w:r>
            <w:r w:rsidR="004E5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5D" w:rsidRPr="004E535D" w:rsidRDefault="004E535D" w:rsidP="00C634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5D" w:rsidRPr="004E535D" w:rsidRDefault="00F52946" w:rsidP="00C634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1.02.03.01.016 </w:t>
            </w:r>
            <w:r w:rsidR="004E5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</w:tr>
    </w:tbl>
    <w:p w:rsidR="004E535D" w:rsidRDefault="004E535D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4E535D" w:rsidRPr="0031719E" w:rsidRDefault="004E535D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31719E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ADI:</w:t>
      </w:r>
    </w:p>
    <w:p w:rsidR="0075281F" w:rsidRPr="0031719E" w:rsidRDefault="0075281F" w:rsidP="0075281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</w:p>
    <w:p w:rsidR="0075281F" w:rsidRPr="0031719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="005835DB" w:rsidRPr="0031719E">
        <w:rPr>
          <w:rFonts w:ascii="Times New Roman" w:hAnsi="Times New Roman" w:cs="Times New Roman"/>
          <w:sz w:val="24"/>
          <w:szCs w:val="24"/>
        </w:rPr>
        <w:t xml:space="preserve">Bütçemi Yönetebiliyorum Eğitici Eğitimi </w:t>
      </w:r>
      <w:r w:rsidR="005835DB" w:rsidRPr="0031719E">
        <w:rPr>
          <w:rFonts w:ascii="Times New Roman" w:eastAsia="Calibri" w:hAnsi="Times New Roman" w:cs="Times New Roman"/>
          <w:sz w:val="24"/>
          <w:szCs w:val="24"/>
          <w:lang w:eastAsia="tr-TR"/>
        </w:rPr>
        <w:t>Kursu</w:t>
      </w:r>
    </w:p>
    <w:p w:rsidR="0075281F" w:rsidRPr="0031719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31719E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75281F" w:rsidRPr="0031719E" w:rsidRDefault="0075281F" w:rsidP="003F37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Bu faaliyeti başarı ile tamamlayan her kursiyer;</w:t>
      </w:r>
    </w:p>
    <w:p w:rsidR="0031719E" w:rsidRPr="0031719E" w:rsidRDefault="0031719E" w:rsidP="0031719E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31719E" w:rsidRPr="0031719E" w:rsidRDefault="0031719E" w:rsidP="0031719E">
      <w:pPr>
        <w:pStyle w:val="ListeParagraf"/>
        <w:numPr>
          <w:ilvl w:val="0"/>
          <w:numId w:val="12"/>
        </w:numPr>
        <w:rPr>
          <w:sz w:val="24"/>
        </w:rPr>
      </w:pPr>
      <w:r w:rsidRPr="0031719E">
        <w:rPr>
          <w:sz w:val="24"/>
        </w:rPr>
        <w:t>Finansal Okuryazarlığı konusunu kavrar.</w:t>
      </w:r>
    </w:p>
    <w:p w:rsidR="0031719E" w:rsidRPr="0031719E" w:rsidRDefault="0031719E" w:rsidP="0031719E">
      <w:pPr>
        <w:pStyle w:val="ListeParagraf"/>
        <w:numPr>
          <w:ilvl w:val="0"/>
          <w:numId w:val="12"/>
        </w:numPr>
        <w:rPr>
          <w:sz w:val="24"/>
        </w:rPr>
      </w:pPr>
      <w:r w:rsidRPr="0031719E">
        <w:rPr>
          <w:sz w:val="24"/>
        </w:rPr>
        <w:t>Finansal Özçekimi bilir.</w:t>
      </w:r>
    </w:p>
    <w:p w:rsidR="0031719E" w:rsidRPr="0031719E" w:rsidRDefault="0031719E" w:rsidP="0031719E">
      <w:pPr>
        <w:pStyle w:val="ListeParagraf"/>
        <w:widowControl w:val="0"/>
        <w:numPr>
          <w:ilvl w:val="0"/>
          <w:numId w:val="12"/>
        </w:numPr>
        <w:tabs>
          <w:tab w:val="left" w:pos="568"/>
        </w:tabs>
        <w:autoSpaceDE w:val="0"/>
        <w:autoSpaceDN w:val="0"/>
        <w:adjustRightInd w:val="0"/>
        <w:rPr>
          <w:rFonts w:eastAsia="Calibri"/>
          <w:b/>
          <w:sz w:val="24"/>
        </w:rPr>
      </w:pPr>
      <w:r w:rsidRPr="0031719E">
        <w:rPr>
          <w:sz w:val="24"/>
        </w:rPr>
        <w:t>Bütçemi Yönetebiliyorum Eğitim İçeriğinin  Kavrar.</w:t>
      </w:r>
    </w:p>
    <w:p w:rsidR="0031719E" w:rsidRPr="0031719E" w:rsidRDefault="0031719E" w:rsidP="0031719E">
      <w:pPr>
        <w:pStyle w:val="ListeParagraf"/>
        <w:widowControl w:val="0"/>
        <w:numPr>
          <w:ilvl w:val="0"/>
          <w:numId w:val="12"/>
        </w:numPr>
        <w:tabs>
          <w:tab w:val="left" w:pos="568"/>
        </w:tabs>
        <w:autoSpaceDE w:val="0"/>
        <w:autoSpaceDN w:val="0"/>
        <w:adjustRightInd w:val="0"/>
        <w:rPr>
          <w:rFonts w:eastAsia="Calibri"/>
          <w:b/>
          <w:sz w:val="24"/>
        </w:rPr>
      </w:pPr>
      <w:r w:rsidRPr="0031719E">
        <w:rPr>
          <w:sz w:val="24"/>
        </w:rPr>
        <w:t>Seğmentasyona göre örneklendirmeler</w:t>
      </w:r>
      <w:r w:rsidRPr="0031719E">
        <w:rPr>
          <w:rFonts w:eastAsia="Calibri"/>
          <w:sz w:val="24"/>
        </w:rPr>
        <w:t xml:space="preserve">  yapar.</w:t>
      </w:r>
    </w:p>
    <w:p w:rsidR="0031719E" w:rsidRPr="0031719E" w:rsidRDefault="0031719E" w:rsidP="0031719E">
      <w:pPr>
        <w:pStyle w:val="ListeParagraf"/>
        <w:widowControl w:val="0"/>
        <w:numPr>
          <w:ilvl w:val="0"/>
          <w:numId w:val="12"/>
        </w:numPr>
        <w:tabs>
          <w:tab w:val="left" w:pos="568"/>
        </w:tabs>
        <w:autoSpaceDE w:val="0"/>
        <w:autoSpaceDN w:val="0"/>
        <w:adjustRightInd w:val="0"/>
        <w:rPr>
          <w:rFonts w:eastAsia="Calibri"/>
          <w:sz w:val="24"/>
        </w:rPr>
      </w:pPr>
      <w:r w:rsidRPr="0031719E">
        <w:rPr>
          <w:rFonts w:eastAsia="Calibri"/>
          <w:sz w:val="24"/>
        </w:rPr>
        <w:t>Eğitim Hazırlığını yapar.</w:t>
      </w:r>
    </w:p>
    <w:p w:rsidR="0031719E" w:rsidRPr="0031719E" w:rsidRDefault="0031719E" w:rsidP="0031719E">
      <w:pPr>
        <w:pStyle w:val="ListeParagraf"/>
        <w:widowControl w:val="0"/>
        <w:numPr>
          <w:ilvl w:val="0"/>
          <w:numId w:val="12"/>
        </w:numPr>
        <w:tabs>
          <w:tab w:val="left" w:pos="568"/>
        </w:tabs>
        <w:autoSpaceDE w:val="0"/>
        <w:autoSpaceDN w:val="0"/>
        <w:adjustRightInd w:val="0"/>
        <w:rPr>
          <w:rFonts w:eastAsia="Calibri"/>
          <w:sz w:val="24"/>
        </w:rPr>
      </w:pPr>
      <w:r w:rsidRPr="0031719E">
        <w:rPr>
          <w:rFonts w:eastAsia="Calibri"/>
          <w:sz w:val="24"/>
        </w:rPr>
        <w:t>Eğitim Öncesi Hedef Kitleye Yönelik Analiz Çalışmasınn önemini bilir.</w:t>
      </w:r>
    </w:p>
    <w:p w:rsidR="0031719E" w:rsidRPr="0031719E" w:rsidRDefault="0031719E" w:rsidP="0031719E">
      <w:pPr>
        <w:pStyle w:val="ListeParagraf"/>
        <w:widowControl w:val="0"/>
        <w:numPr>
          <w:ilvl w:val="0"/>
          <w:numId w:val="12"/>
        </w:numPr>
        <w:tabs>
          <w:tab w:val="left" w:pos="568"/>
        </w:tabs>
        <w:autoSpaceDE w:val="0"/>
        <w:autoSpaceDN w:val="0"/>
        <w:adjustRightInd w:val="0"/>
        <w:rPr>
          <w:rFonts w:eastAsia="Calibri"/>
          <w:sz w:val="24"/>
        </w:rPr>
      </w:pPr>
      <w:r w:rsidRPr="0031719E">
        <w:rPr>
          <w:rFonts w:eastAsia="Calibri"/>
          <w:sz w:val="24"/>
        </w:rPr>
        <w:t>Eğitime Girişte Nelere Dikkat Edileceğini bilir.</w:t>
      </w:r>
    </w:p>
    <w:p w:rsidR="0031719E" w:rsidRPr="0031719E" w:rsidRDefault="0031719E" w:rsidP="0031719E">
      <w:pPr>
        <w:pStyle w:val="ListeParagraf"/>
        <w:widowControl w:val="0"/>
        <w:numPr>
          <w:ilvl w:val="0"/>
          <w:numId w:val="12"/>
        </w:numPr>
        <w:tabs>
          <w:tab w:val="left" w:pos="568"/>
        </w:tabs>
        <w:autoSpaceDE w:val="0"/>
        <w:autoSpaceDN w:val="0"/>
        <w:adjustRightInd w:val="0"/>
        <w:rPr>
          <w:rFonts w:eastAsia="Calibri"/>
          <w:sz w:val="24"/>
        </w:rPr>
      </w:pPr>
      <w:r w:rsidRPr="0031719E">
        <w:rPr>
          <w:rFonts w:eastAsia="Calibri"/>
          <w:sz w:val="24"/>
        </w:rPr>
        <w:t>Eğitimde Beden Dili, Ses Tonu ve iletişim tekniklerini kullanımı</w:t>
      </w:r>
    </w:p>
    <w:p w:rsidR="0031719E" w:rsidRPr="0031719E" w:rsidRDefault="0031719E" w:rsidP="0031719E">
      <w:pPr>
        <w:pStyle w:val="ListeParagraf"/>
        <w:widowControl w:val="0"/>
        <w:numPr>
          <w:ilvl w:val="0"/>
          <w:numId w:val="12"/>
        </w:numPr>
        <w:tabs>
          <w:tab w:val="left" w:pos="568"/>
        </w:tabs>
        <w:autoSpaceDE w:val="0"/>
        <w:autoSpaceDN w:val="0"/>
        <w:adjustRightInd w:val="0"/>
        <w:rPr>
          <w:rFonts w:eastAsia="Calibri"/>
          <w:sz w:val="24"/>
        </w:rPr>
      </w:pPr>
      <w:r w:rsidRPr="0031719E">
        <w:rPr>
          <w:rFonts w:eastAsia="Calibri"/>
          <w:sz w:val="24"/>
        </w:rPr>
        <w:t>Sunum Tekniklerini uygular.</w:t>
      </w:r>
    </w:p>
    <w:p w:rsidR="0031719E" w:rsidRPr="0031719E" w:rsidRDefault="0031719E" w:rsidP="0031719E">
      <w:pPr>
        <w:pStyle w:val="ListeParagraf"/>
        <w:widowControl w:val="0"/>
        <w:tabs>
          <w:tab w:val="left" w:pos="568"/>
        </w:tabs>
        <w:autoSpaceDE w:val="0"/>
        <w:autoSpaceDN w:val="0"/>
        <w:adjustRightInd w:val="0"/>
        <w:rPr>
          <w:rFonts w:eastAsia="Calibri"/>
          <w:b/>
          <w:sz w:val="24"/>
        </w:rPr>
      </w:pPr>
    </w:p>
    <w:p w:rsidR="0031719E" w:rsidRPr="0031719E" w:rsidRDefault="0031719E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31719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31719E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75281F" w:rsidRPr="0031719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Eğitimin süresi   </w:t>
      </w:r>
      <w:r w:rsidR="005835DB" w:rsidRPr="0031719E">
        <w:rPr>
          <w:rFonts w:ascii="Times New Roman" w:eastAsia="Calibri" w:hAnsi="Times New Roman" w:cs="Times New Roman"/>
          <w:sz w:val="24"/>
          <w:szCs w:val="24"/>
          <w:lang w:eastAsia="tr-TR"/>
        </w:rPr>
        <w:t>16</w:t>
      </w:r>
      <w:r w:rsidRPr="0031719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ders saatidir.</w:t>
      </w:r>
    </w:p>
    <w:p w:rsidR="0075281F" w:rsidRPr="0031719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31719E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75281F" w:rsidRPr="0031719E" w:rsidRDefault="0075281F" w:rsidP="005835DB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sz w:val="24"/>
          <w:szCs w:val="24"/>
          <w:lang w:eastAsia="tr-TR"/>
        </w:rPr>
        <w:t>Baka</w:t>
      </w:r>
      <w:r w:rsidR="005835DB" w:rsidRPr="0031719E">
        <w:rPr>
          <w:rFonts w:ascii="Times New Roman" w:eastAsia="Calibri" w:hAnsi="Times New Roman" w:cs="Times New Roman"/>
          <w:sz w:val="24"/>
          <w:szCs w:val="24"/>
          <w:lang w:eastAsia="tr-TR"/>
        </w:rPr>
        <w:t>nlığımız halk eğitim merkezlerinde görev yapan</w:t>
      </w:r>
      <w:r w:rsidRPr="0031719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öğretmenler.</w:t>
      </w:r>
    </w:p>
    <w:p w:rsidR="0075281F" w:rsidRPr="0031719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31719E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75281F" w:rsidRPr="0031719E" w:rsidRDefault="0075281F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etkinlik   </w:t>
      </w:r>
      <w:r w:rsidR="00322A39" w:rsidRPr="0031719E">
        <w:rPr>
          <w:rFonts w:ascii="Times New Roman" w:eastAsia="Calibri" w:hAnsi="Times New Roman" w:cs="Times New Roman"/>
          <w:sz w:val="24"/>
          <w:szCs w:val="24"/>
          <w:lang w:eastAsia="tr-TR"/>
        </w:rPr>
        <w:t>illerde mahalli olarak düzenlenecek “</w:t>
      </w:r>
      <w:r w:rsidR="00322A39" w:rsidRPr="0031719E">
        <w:rPr>
          <w:rFonts w:ascii="Times New Roman" w:hAnsi="Times New Roman" w:cs="Times New Roman"/>
          <w:sz w:val="24"/>
          <w:szCs w:val="24"/>
        </w:rPr>
        <w:t>Bütçemi Yönetebiliyorum”  kursu eğitmenlerini yetiştirmek</w:t>
      </w:r>
      <w:r w:rsidRPr="0031719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amacıyla düzenlenmiştir.</w:t>
      </w:r>
    </w:p>
    <w:p w:rsidR="0075281F" w:rsidRPr="0031719E" w:rsidRDefault="0075281F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Eğitim görevlileri olarak  </w:t>
      </w:r>
      <w:r w:rsidR="005835DB" w:rsidRPr="0031719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Türk Ekonomi Bankası uzmanları </w:t>
      </w:r>
      <w:r w:rsidRPr="0031719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görevlendirilecektir.</w:t>
      </w:r>
    </w:p>
    <w:p w:rsidR="0075281F" w:rsidRPr="0031719E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1719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 ortamı katılımcıların etkin iletişim kurabileceği biçimde düzenlenecektir.</w:t>
      </w:r>
    </w:p>
    <w:p w:rsidR="0075281F" w:rsidRPr="0031719E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1719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internet bağlantılı bilgisayar ve projeksiyon cihazı ya da etkileşimli  tahta olan eğitim ortamında gerçekleştirilecektir</w:t>
      </w:r>
      <w:r w:rsidRPr="0031719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. </w:t>
      </w:r>
      <w:r w:rsidRPr="0031719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</w:t>
      </w:r>
      <w:r w:rsidRPr="0031719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31719E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1719E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</w:t>
      </w:r>
      <w:r w:rsidRPr="0031719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31719E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1719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Katılımcı </w:t>
      </w:r>
      <w:r w:rsidR="005835DB" w:rsidRPr="0031719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sayısı her eğitim ortamı için 40</w:t>
      </w:r>
      <w:r w:rsidRPr="0031719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kişiyi geçmeyecek şekilde oluşturulacaktır.</w:t>
      </w:r>
    </w:p>
    <w:p w:rsidR="0075281F" w:rsidRPr="0031719E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1719E">
        <w:rPr>
          <w:rFonts w:ascii="Times New Roman" w:hAnsi="Times New Roman" w:cs="Times New Roman"/>
          <w:sz w:val="24"/>
          <w:szCs w:val="24"/>
        </w:rPr>
        <w:t>Faaliyetin başlangıcında katılımcıların hazır bulunuşlu</w:t>
      </w:r>
      <w:r w:rsidR="00322A39" w:rsidRPr="0031719E"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31719E">
        <w:rPr>
          <w:rFonts w:ascii="Times New Roman" w:hAnsi="Times New Roman" w:cs="Times New Roman"/>
          <w:sz w:val="24"/>
          <w:szCs w:val="24"/>
        </w:rPr>
        <w:t xml:space="preserve"> sorudan </w:t>
      </w:r>
      <w:r w:rsidR="005835DB" w:rsidRPr="0031719E">
        <w:rPr>
          <w:rFonts w:ascii="Times New Roman" w:hAnsi="Times New Roman" w:cs="Times New Roman"/>
          <w:sz w:val="24"/>
          <w:szCs w:val="24"/>
        </w:rPr>
        <w:t xml:space="preserve">oluşan ön test, bitiminde ise </w:t>
      </w:r>
      <w:r w:rsidR="003F3793">
        <w:rPr>
          <w:rFonts w:ascii="Times New Roman" w:hAnsi="Times New Roman" w:cs="Times New Roman"/>
          <w:sz w:val="24"/>
          <w:szCs w:val="24"/>
        </w:rPr>
        <w:t>5</w:t>
      </w:r>
      <w:r w:rsidR="00322A39" w:rsidRPr="0031719E">
        <w:rPr>
          <w:rFonts w:ascii="Times New Roman" w:hAnsi="Times New Roman" w:cs="Times New Roman"/>
          <w:sz w:val="24"/>
          <w:szCs w:val="24"/>
        </w:rPr>
        <w:t xml:space="preserve">0 </w:t>
      </w:r>
      <w:r w:rsidRPr="0031719E">
        <w:rPr>
          <w:rFonts w:ascii="Times New Roman" w:hAnsi="Times New Roman" w:cs="Times New Roman"/>
          <w:sz w:val="24"/>
          <w:szCs w:val="24"/>
        </w:rPr>
        <w:t>soruluk son test uygulanacak ve böylelikle faaliyetten elde edilen kazanımlar belirlenmiş olacaktır</w:t>
      </w:r>
    </w:p>
    <w:p w:rsidR="0075281F" w:rsidRPr="0031719E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ETKİNLİĞİN İÇERİĞİ</w:t>
      </w:r>
    </w:p>
    <w:p w:rsidR="0075281F" w:rsidRPr="0031719E" w:rsidRDefault="0075281F" w:rsidP="0075281F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75281F" w:rsidRPr="0031719E" w:rsidTr="00A26A39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31719E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3171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31719E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3171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75281F" w:rsidRPr="0031719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31719E" w:rsidRDefault="0075281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3171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31719E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1719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322A39" w:rsidRPr="0031719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2A39" w:rsidRPr="0031719E" w:rsidRDefault="00322A39" w:rsidP="00322A39">
            <w:pPr>
              <w:pStyle w:val="Balk4"/>
              <w:rPr>
                <w:sz w:val="24"/>
                <w:szCs w:val="24"/>
                <w:lang w:eastAsia="tr-TR"/>
              </w:rPr>
            </w:pPr>
            <w:r w:rsidRPr="0031719E">
              <w:rPr>
                <w:sz w:val="24"/>
                <w:szCs w:val="24"/>
                <w:lang w:eastAsia="tr-TR"/>
              </w:rPr>
              <w:t xml:space="preserve">Bütçemi Yönetebiliyorum projesi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2A39" w:rsidRPr="00C63445" w:rsidRDefault="00C63445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C6344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31719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2A39" w:rsidRPr="0031719E" w:rsidRDefault="00322A39" w:rsidP="00322A39">
            <w:pPr>
              <w:pStyle w:val="Balk4"/>
              <w:rPr>
                <w:b w:val="0"/>
                <w:sz w:val="24"/>
                <w:szCs w:val="24"/>
                <w:lang w:eastAsia="tr-TR"/>
              </w:rPr>
            </w:pPr>
            <w:r w:rsidRPr="0031719E">
              <w:rPr>
                <w:sz w:val="24"/>
                <w:szCs w:val="24"/>
                <w:lang w:eastAsia="tr-TR"/>
              </w:rPr>
              <w:t xml:space="preserve">Bütçemi Yönetebiliyorum Pro Versiyonunun </w:t>
            </w:r>
          </w:p>
          <w:p w:rsidR="00322A39" w:rsidRPr="0031719E" w:rsidRDefault="00322A39" w:rsidP="00322A3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19E">
              <w:rPr>
                <w:rFonts w:ascii="Times New Roman" w:hAnsi="Times New Roman" w:cs="Times New Roman"/>
                <w:sz w:val="24"/>
                <w:szCs w:val="24"/>
              </w:rPr>
              <w:t>Finansal Okuryazarlığa Genel Bakış</w:t>
            </w:r>
          </w:p>
          <w:p w:rsidR="00322A39" w:rsidRPr="0031719E" w:rsidRDefault="00322A39" w:rsidP="00322A3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19E">
              <w:rPr>
                <w:rFonts w:ascii="Times New Roman" w:hAnsi="Times New Roman" w:cs="Times New Roman"/>
                <w:sz w:val="24"/>
                <w:szCs w:val="24"/>
              </w:rPr>
              <w:t>Finansal Okuryazarlığa Giriş</w:t>
            </w:r>
          </w:p>
          <w:p w:rsidR="00322A39" w:rsidRPr="0031719E" w:rsidRDefault="00322A39" w:rsidP="00322A3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19E">
              <w:rPr>
                <w:rFonts w:ascii="Times New Roman" w:hAnsi="Times New Roman" w:cs="Times New Roman"/>
                <w:sz w:val="24"/>
                <w:szCs w:val="24"/>
              </w:rPr>
              <w:t>Finansal Özçekim</w:t>
            </w:r>
          </w:p>
          <w:p w:rsidR="00322A39" w:rsidRPr="0031719E" w:rsidRDefault="00322A39" w:rsidP="00322A3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19E">
              <w:rPr>
                <w:rFonts w:ascii="Times New Roman" w:hAnsi="Times New Roman" w:cs="Times New Roman"/>
                <w:sz w:val="24"/>
                <w:szCs w:val="24"/>
              </w:rPr>
              <w:t>Isınma Etkinliği</w:t>
            </w:r>
          </w:p>
          <w:p w:rsidR="0075281F" w:rsidRPr="0031719E" w:rsidRDefault="00322A39" w:rsidP="00322A3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31719E">
              <w:rPr>
                <w:rFonts w:ascii="Times New Roman" w:hAnsi="Times New Roman" w:cs="Times New Roman"/>
                <w:sz w:val="24"/>
                <w:szCs w:val="24"/>
              </w:rPr>
              <w:t>Bütçemi Yönetebiliyorum Eğitim İçeriğinin Aktarılması, Segmentasyona Göre Örneklendirmeler</w:t>
            </w:r>
            <w:r w:rsidR="0075281F" w:rsidRPr="003171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75281F" w:rsidRPr="0031719E" w:rsidRDefault="0075281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31719E" w:rsidRDefault="00322A39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1719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75281F" w:rsidRPr="0031719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2A39" w:rsidRPr="0031719E" w:rsidRDefault="00322A39" w:rsidP="00322A39">
            <w:pPr>
              <w:pStyle w:val="Balk4"/>
              <w:numPr>
                <w:ilvl w:val="0"/>
                <w:numId w:val="7"/>
              </w:numPr>
              <w:rPr>
                <w:b w:val="0"/>
                <w:sz w:val="24"/>
                <w:szCs w:val="24"/>
                <w:lang w:eastAsia="tr-TR"/>
              </w:rPr>
            </w:pPr>
            <w:r w:rsidRPr="0031719E">
              <w:rPr>
                <w:b w:val="0"/>
                <w:sz w:val="24"/>
                <w:szCs w:val="24"/>
                <w:lang w:eastAsia="tr-TR"/>
              </w:rPr>
              <w:t>Eğitim Hazırlık Aşaması</w:t>
            </w:r>
          </w:p>
          <w:p w:rsidR="00322A39" w:rsidRPr="0031719E" w:rsidRDefault="00322A39" w:rsidP="00322A39">
            <w:pPr>
              <w:pStyle w:val="Balk4"/>
              <w:numPr>
                <w:ilvl w:val="0"/>
                <w:numId w:val="7"/>
              </w:numPr>
              <w:rPr>
                <w:b w:val="0"/>
                <w:sz w:val="24"/>
                <w:szCs w:val="24"/>
                <w:lang w:eastAsia="tr-TR"/>
              </w:rPr>
            </w:pPr>
            <w:r w:rsidRPr="0031719E">
              <w:rPr>
                <w:b w:val="0"/>
                <w:sz w:val="24"/>
                <w:szCs w:val="24"/>
                <w:lang w:eastAsia="tr-TR"/>
              </w:rPr>
              <w:t>Eğitim Öncesi Hedef Kitleye Yönelik Analiz Çalışması</w:t>
            </w:r>
          </w:p>
          <w:p w:rsidR="00322A39" w:rsidRPr="0031719E" w:rsidRDefault="00322A39" w:rsidP="00322A3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19E">
              <w:rPr>
                <w:rFonts w:ascii="Times New Roman" w:hAnsi="Times New Roman" w:cs="Times New Roman"/>
                <w:sz w:val="24"/>
                <w:szCs w:val="24"/>
              </w:rPr>
              <w:t>Eğitime Girişte Nelere Dikkat Edilmeli?</w:t>
            </w:r>
          </w:p>
          <w:p w:rsidR="00322A39" w:rsidRPr="0031719E" w:rsidRDefault="00322A39" w:rsidP="00322A39">
            <w:pPr>
              <w:pStyle w:val="Balk4"/>
              <w:numPr>
                <w:ilvl w:val="0"/>
                <w:numId w:val="7"/>
              </w:numPr>
              <w:rPr>
                <w:b w:val="0"/>
                <w:sz w:val="24"/>
                <w:szCs w:val="24"/>
              </w:rPr>
            </w:pPr>
            <w:r w:rsidRPr="0031719E">
              <w:rPr>
                <w:b w:val="0"/>
                <w:sz w:val="24"/>
                <w:szCs w:val="24"/>
              </w:rPr>
              <w:t>Eğitim Verirken Eğitmen Için Beden Dili, Ses Tonu Ve Iletişim Tekniklerini Kullanımı</w:t>
            </w:r>
          </w:p>
          <w:p w:rsidR="00322A39" w:rsidRPr="0031719E" w:rsidRDefault="00322A39" w:rsidP="00322A3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19E">
              <w:rPr>
                <w:rFonts w:ascii="Times New Roman" w:hAnsi="Times New Roman" w:cs="Times New Roman"/>
                <w:sz w:val="24"/>
                <w:szCs w:val="24"/>
              </w:rPr>
              <w:t>Sunum Teknikleri</w:t>
            </w:r>
          </w:p>
          <w:p w:rsidR="0075281F" w:rsidRPr="0031719E" w:rsidRDefault="00322A39" w:rsidP="00322A3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1719E">
              <w:rPr>
                <w:rFonts w:ascii="Times New Roman" w:hAnsi="Times New Roman" w:cs="Times New Roman"/>
                <w:sz w:val="24"/>
                <w:szCs w:val="24"/>
              </w:rPr>
              <w:t>Eğitim Materyallerinin Tanıtılması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31719E" w:rsidRDefault="00322A39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1719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75281F" w:rsidRPr="0031719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31719E" w:rsidRDefault="00322A39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1719E">
              <w:rPr>
                <w:rFonts w:ascii="Times New Roman" w:hAnsi="Times New Roman" w:cs="Times New Roman"/>
                <w:sz w:val="24"/>
                <w:szCs w:val="24"/>
              </w:rPr>
              <w:t>Sunum Pratiği Grup Çalışması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31719E" w:rsidRDefault="00322A39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1719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31719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31719E" w:rsidRDefault="00322A39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1719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Sunum Uygulamaları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31719E" w:rsidRDefault="00322A39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1719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  <w:r w:rsidR="0075281F" w:rsidRPr="0031719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75281F" w:rsidRPr="0031719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31719E" w:rsidRDefault="0075281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1719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Ölçme Değerlendirme (Sınav)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31719E" w:rsidRDefault="00322A39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1719E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31719E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31719E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3171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281F" w:rsidRPr="0031719E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3171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4A692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16 </w:t>
            </w:r>
            <w:r w:rsidRPr="003171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saat</w:t>
            </w:r>
          </w:p>
        </w:tc>
      </w:tr>
    </w:tbl>
    <w:p w:rsidR="0075281F" w:rsidRPr="0031719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31719E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1719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75281F" w:rsidRDefault="0075281F" w:rsidP="007528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75281F" w:rsidRPr="0031719E" w:rsidRDefault="0075281F" w:rsidP="007528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75281F" w:rsidRPr="0031719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31719E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31719E" w:rsidRDefault="0075281F" w:rsidP="0075281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719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75281F" w:rsidRPr="0031719E" w:rsidRDefault="0075281F" w:rsidP="00BF375F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31719E">
        <w:rPr>
          <w:sz w:val="24"/>
        </w:rPr>
        <w:t>Kursiyerlerin başarısını değerlendirmek amacıyla 50 sorudan oluşan ve tüm konuları kapsayan çoktan seçmeli test sınavı yapılacak,</w:t>
      </w:r>
      <w:r w:rsidR="00BF375F">
        <w:rPr>
          <w:sz w:val="24"/>
        </w:rPr>
        <w:t>50</w:t>
      </w:r>
      <w:bookmarkStart w:id="0" w:name="_GoBack"/>
      <w:bookmarkEnd w:id="0"/>
      <w:r w:rsidRPr="0031719E">
        <w:rPr>
          <w:sz w:val="24"/>
        </w:rPr>
        <w:t xml:space="preserve"> ve üzeri not alanlar başarılı sayılacaktır.</w:t>
      </w:r>
    </w:p>
    <w:p w:rsidR="0075281F" w:rsidRPr="0031719E" w:rsidRDefault="0075281F" w:rsidP="0075281F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31719E">
        <w:rPr>
          <w:sz w:val="24"/>
        </w:rPr>
        <w:t>Baş</w:t>
      </w:r>
      <w:r w:rsidR="00C63445">
        <w:rPr>
          <w:sz w:val="24"/>
        </w:rPr>
        <w:t>arılı olanlara “Kurs Belgesi” (e-s</w:t>
      </w:r>
      <w:r w:rsidRPr="0031719E">
        <w:rPr>
          <w:sz w:val="24"/>
        </w:rPr>
        <w:t>ertifika) verilecektir.</w:t>
      </w:r>
    </w:p>
    <w:p w:rsidR="0075281F" w:rsidRPr="0031719E" w:rsidRDefault="0075281F" w:rsidP="0075281F">
      <w:pPr>
        <w:autoSpaceDN w:val="0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1719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. </w:t>
      </w:r>
    </w:p>
    <w:p w:rsidR="00B57613" w:rsidRDefault="00B57613"/>
    <w:sectPr w:rsidR="00B57613" w:rsidSect="00E75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556E6"/>
    <w:multiLevelType w:val="hybridMultilevel"/>
    <w:tmpl w:val="1DC45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71228EA"/>
    <w:multiLevelType w:val="hybridMultilevel"/>
    <w:tmpl w:val="9B8E09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0075E"/>
    <w:multiLevelType w:val="hybridMultilevel"/>
    <w:tmpl w:val="C2188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84463"/>
    <w:multiLevelType w:val="hybridMultilevel"/>
    <w:tmpl w:val="BF6295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D1507B"/>
    <w:multiLevelType w:val="hybridMultilevel"/>
    <w:tmpl w:val="841A5A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4"/>
  </w:num>
  <w:num w:numId="11">
    <w:abstractNumId w:val="10"/>
  </w:num>
  <w:num w:numId="12">
    <w:abstractNumId w:val="9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281F"/>
    <w:rsid w:val="001B42C0"/>
    <w:rsid w:val="0031719E"/>
    <w:rsid w:val="00322A39"/>
    <w:rsid w:val="003F3793"/>
    <w:rsid w:val="004A6920"/>
    <w:rsid w:val="004E535D"/>
    <w:rsid w:val="005835DB"/>
    <w:rsid w:val="0075281F"/>
    <w:rsid w:val="007E50CE"/>
    <w:rsid w:val="0095559E"/>
    <w:rsid w:val="00B57613"/>
    <w:rsid w:val="00BF375F"/>
    <w:rsid w:val="00C63445"/>
    <w:rsid w:val="00E75FD7"/>
    <w:rsid w:val="00F5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1FE62A-C85E-4BEB-8944-0CE83550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FD7"/>
  </w:style>
  <w:style w:type="paragraph" w:styleId="Balk4">
    <w:name w:val="heading 4"/>
    <w:basedOn w:val="Normal"/>
    <w:next w:val="Normal"/>
    <w:link w:val="Balk4Char"/>
    <w:qFormat/>
    <w:rsid w:val="00322A39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322A3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7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8</cp:revision>
  <cp:lastPrinted>2016-05-13T13:46:00Z</cp:lastPrinted>
  <dcterms:created xsi:type="dcterms:W3CDTF">2016-08-16T11:45:00Z</dcterms:created>
  <dcterms:modified xsi:type="dcterms:W3CDTF">2022-06-08T07:09:00Z</dcterms:modified>
</cp:coreProperties>
</file>